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入　札　内　訳　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【業務名】環境センター余剰電力（非バイオマス電力）売却業務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計算内訳</w:t>
      </w:r>
    </w:p>
    <w:tbl>
      <w:tblPr>
        <w:tblStyle w:val="18"/>
        <w:tblW w:w="963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555"/>
        <w:gridCol w:w="1559"/>
        <w:gridCol w:w="2268"/>
        <w:gridCol w:w="1701"/>
        <w:gridCol w:w="2551"/>
      </w:tblGrid>
      <w:tr>
        <w:trPr/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時間帯区分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予定売却電力量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（ｋＷｈ）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単価（円）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k</w:t>
            </w:r>
            <w:r>
              <w:rPr>
                <w:rFonts w:hint="default"/>
                <w:sz w:val="22"/>
              </w:rPr>
              <w:t>W</w:t>
            </w:r>
            <w:r>
              <w:rPr>
                <w:rFonts w:hint="eastAsia"/>
                <w:sz w:val="22"/>
              </w:rPr>
              <w:t>当たり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numPr>
                <w:ilvl w:val="0"/>
                <w:numId w:val="1"/>
              </w:numPr>
              <w:ind w:leftChars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金額（円）</w:t>
            </w:r>
          </w:p>
        </w:tc>
      </w:tr>
      <w:tr>
        <w:trPr/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非バイオマス電力分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全時間帯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５，７７８，３３７</w:t>
            </w:r>
          </w:p>
        </w:tc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</w:tbl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bookmarkStart w:id="0" w:name="_GoBack"/>
      <w:bookmarkEnd w:id="0"/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【記載要領】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・入札書に添えて提出して下さい。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・太枠内に該当する金額を記載して下さい。</w:t>
      </w:r>
    </w:p>
    <w:p>
      <w:pPr>
        <w:pStyle w:val="0"/>
        <w:ind w:left="220" w:hanging="220" w:hanging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・単価は、小数点以下第２位まで記入すること。</w:t>
      </w:r>
    </w:p>
    <w:p>
      <w:pPr>
        <w:pStyle w:val="0"/>
        <w:ind w:left="220" w:hanging="220" w:hanging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・予定売却電力量に単価を乗じたものを</w:t>
      </w:r>
      <w:r>
        <w:rPr>
          <w:rFonts w:hint="eastAsia"/>
          <w:sz w:val="22"/>
        </w:rPr>
        <w:t>(A)</w:t>
      </w:r>
      <w:r>
        <w:rPr>
          <w:rFonts w:hint="eastAsia"/>
          <w:sz w:val="22"/>
        </w:rPr>
        <w:t>金額に記入すること。（小数点以下は切捨て）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・入札書および入札内訳書はすべて税抜金額を記載して下さい。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・入札書の金額と入札内訳書金額</w:t>
      </w:r>
      <w:r>
        <w:rPr>
          <w:rFonts w:hint="eastAsia"/>
          <w:sz w:val="22"/>
        </w:rPr>
        <w:t>(</w:t>
      </w:r>
      <w:r>
        <w:rPr>
          <w:rFonts w:hint="default"/>
          <w:sz w:val="22"/>
        </w:rPr>
        <w:t>A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は一致するものとします。</w:t>
      </w:r>
    </w:p>
    <w:p>
      <w:pPr>
        <w:pStyle w:val="0"/>
        <w:ind w:left="220" w:hanging="220" w:hangingChars="100"/>
        <w:jc w:val="left"/>
        <w:rPr>
          <w:rFonts w:hint="default"/>
          <w:sz w:val="22"/>
        </w:rPr>
      </w:pPr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07CA50C"/>
    <w:lvl w:ilvl="0" w:tplc="ACDAC57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305</TotalTime>
  <Pages>1</Pages>
  <Words>37</Words>
  <Characters>217</Characters>
  <Application>JUST Note</Application>
  <Lines>1</Lines>
  <Paragraphs>1</Paragraphs>
  <CharactersWithSpaces>253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財務1</dc:creator>
  <cp:lastModifiedBy>user</cp:lastModifiedBy>
  <cp:lastPrinted>2021-03-18T07:05:00Z</cp:lastPrinted>
  <dcterms:created xsi:type="dcterms:W3CDTF">2017-09-14T08:44:00Z</dcterms:created>
  <dcterms:modified xsi:type="dcterms:W3CDTF">2023-01-18T07:26:13Z</dcterms:modified>
  <cp:revision>18</cp:revision>
</cp:coreProperties>
</file>